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6E10" w:rsidRDefault="00E96E10" w:rsidP="001B0AC7">
      <w:pPr>
        <w:spacing w:line="360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927E3F7" wp14:editId="2A613314">
                <wp:simplePos x="0" y="0"/>
                <wp:positionH relativeFrom="page">
                  <wp:posOffset>1080135</wp:posOffset>
                </wp:positionH>
                <wp:positionV relativeFrom="page">
                  <wp:posOffset>890905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96E10" w:rsidRPr="00AC4195" w:rsidRDefault="00E96E10" w:rsidP="00E96E10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Bayerisches Staatsministerium</w:t>
                            </w:r>
                            <w:r>
                              <w:rPr>
                                <w:sz w:val="32"/>
                              </w:rPr>
                              <w:br/>
                              <w:t>für Unterricht und Kultus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7E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left:0;text-align:left;margin-left:85.05pt;margin-top:70.15pt;width:340.2pt;height:55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7iRu98AAAALAQAADwAAAAAAAAAAAAAAAADxBAAAZHJzL2Rv&#10;d25yZXYueG1sUEsFBgAAAAAEAAQA8wAAAP0FAAAAAA==&#10;" filled="f" stroked="f" strokeweight=".5pt">
                <v:textbox inset="0,0,0,0">
                  <w:txbxContent>
                    <w:p w:rsidR="00E96E10" w:rsidRPr="00AC4195" w:rsidRDefault="00E96E10" w:rsidP="00E96E10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Bayerisches Staatsministerium</w:t>
                      </w:r>
                      <w:r>
                        <w:rPr>
                          <w:sz w:val="32"/>
                        </w:rPr>
                        <w:br/>
                        <w:t>für Unterricht und Kultus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30FE2A" wp14:editId="7193470E">
            <wp:simplePos x="0" y="0"/>
            <wp:positionH relativeFrom="margin">
              <wp:align>right</wp:align>
            </wp:positionH>
            <wp:positionV relativeFrom="page">
              <wp:posOffset>684135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486">
        <w:t xml:space="preserve"> </w:t>
      </w:r>
    </w:p>
    <w:p w:rsidR="00E96E10" w:rsidRDefault="00E96E10" w:rsidP="001B0AC7">
      <w:pPr>
        <w:spacing w:line="360" w:lineRule="auto"/>
        <w:jc w:val="both"/>
      </w:pPr>
    </w:p>
    <w:p w:rsidR="00E96E10" w:rsidRDefault="006417F5" w:rsidP="00E96E10">
      <w:pPr>
        <w:spacing w:line="360" w:lineRule="auto"/>
        <w:jc w:val="right"/>
      </w:pPr>
      <w:r>
        <w:t>München, Jul</w:t>
      </w:r>
      <w:r w:rsidR="00E96E10">
        <w:t xml:space="preserve">i 2020 </w:t>
      </w:r>
    </w:p>
    <w:p w:rsidR="00D071CA" w:rsidRDefault="00D071CA" w:rsidP="001B0AC7">
      <w:pPr>
        <w:spacing w:line="360" w:lineRule="auto"/>
        <w:jc w:val="both"/>
      </w:pPr>
    </w:p>
    <w:p w:rsidR="00DB62C8" w:rsidRPr="00B718E5" w:rsidRDefault="00F029ED" w:rsidP="001B0AC7">
      <w:pPr>
        <w:spacing w:line="360" w:lineRule="auto"/>
        <w:jc w:val="both"/>
        <w:rPr>
          <w:sz w:val="22"/>
        </w:rPr>
      </w:pPr>
      <w:r w:rsidRPr="00B718E5">
        <w:rPr>
          <w:sz w:val="22"/>
        </w:rPr>
        <w:t>Sehr</w:t>
      </w:r>
      <w:r w:rsidR="009D7316">
        <w:rPr>
          <w:sz w:val="22"/>
        </w:rPr>
        <w:t xml:space="preserve"> geehrte Damen und Herren, liebe Eltern, </w:t>
      </w:r>
    </w:p>
    <w:p w:rsidR="00CF4C0A" w:rsidRDefault="00942EC3" w:rsidP="00590E8E">
      <w:pPr>
        <w:spacing w:line="360" w:lineRule="auto"/>
        <w:rPr>
          <w:sz w:val="22"/>
        </w:rPr>
      </w:pPr>
      <w:r w:rsidRPr="00B718E5">
        <w:rPr>
          <w:sz w:val="22"/>
        </w:rPr>
        <w:t xml:space="preserve">die Schulschließungen im Zusammenhang mit COVID-19 haben dazu geführt, </w:t>
      </w:r>
      <w:r w:rsidR="006417F5">
        <w:rPr>
          <w:sz w:val="22"/>
        </w:rPr>
        <w:t>dass viele Eltern</w:t>
      </w:r>
      <w:r w:rsidRPr="00B718E5">
        <w:rPr>
          <w:sz w:val="22"/>
        </w:rPr>
        <w:t xml:space="preserve"> in Bayern ihre</w:t>
      </w:r>
      <w:r w:rsidR="00CF4C0A">
        <w:rPr>
          <w:sz w:val="22"/>
        </w:rPr>
        <w:t xml:space="preserve">n Jahresurlaub bereits eingebracht haben, weil sie ihre Kinder selbst betreuen mussten. </w:t>
      </w:r>
      <w:r w:rsidR="00290E8B">
        <w:rPr>
          <w:sz w:val="22"/>
        </w:rPr>
        <w:t xml:space="preserve">Deutlich mehr Eltern als in früheren Jahren benötigen daher in den Sommerferien 2020 ein Ferienangebot. Aus diesem Grund </w:t>
      </w:r>
      <w:r w:rsidR="00CF4C0A">
        <w:rPr>
          <w:sz w:val="22"/>
        </w:rPr>
        <w:t xml:space="preserve">hat das Kultusministerium ein Sonderförderprogramm für zusätzliche Ferienangebote aufgelegt. Der Bayerische Jugendring (BJR) hält im Internet ein Ferienportal bereit, auf dem Sie die Ferienangebote in Ihrer Region finden. </w:t>
      </w:r>
    </w:p>
    <w:p w:rsidR="001C4782" w:rsidRDefault="006417F5" w:rsidP="00590E8E">
      <w:pPr>
        <w:spacing w:line="360" w:lineRule="auto"/>
        <w:rPr>
          <w:sz w:val="22"/>
        </w:rPr>
      </w:pPr>
      <w:r>
        <w:rPr>
          <w:sz w:val="22"/>
        </w:rPr>
        <w:t>Mit diesem Schreiben möchten w</w:t>
      </w:r>
      <w:r w:rsidR="004134F8">
        <w:rPr>
          <w:sz w:val="22"/>
        </w:rPr>
        <w:t xml:space="preserve">ir Sie </w:t>
      </w:r>
      <w:r w:rsidR="00A45024">
        <w:rPr>
          <w:sz w:val="22"/>
        </w:rPr>
        <w:t xml:space="preserve">darüber </w:t>
      </w:r>
      <w:r w:rsidR="004134F8">
        <w:rPr>
          <w:sz w:val="22"/>
        </w:rPr>
        <w:t>informieren, wie Sie Ihr Kind</w:t>
      </w:r>
      <w:r>
        <w:rPr>
          <w:sz w:val="22"/>
        </w:rPr>
        <w:t xml:space="preserve"> für</w:t>
      </w:r>
      <w:r w:rsidR="001C4782">
        <w:rPr>
          <w:sz w:val="22"/>
        </w:rPr>
        <w:t xml:space="preserve"> Ferienangebote anmelden können.</w:t>
      </w:r>
    </w:p>
    <w:p w:rsidR="006417F5" w:rsidRDefault="001C4782" w:rsidP="00590E8E">
      <w:pPr>
        <w:spacing w:line="360" w:lineRule="auto"/>
        <w:rPr>
          <w:sz w:val="22"/>
        </w:rPr>
      </w:pPr>
      <w:r>
        <w:rPr>
          <w:sz w:val="22"/>
        </w:rPr>
        <w:t xml:space="preserve">Bitte gehen Sie so vor:  </w:t>
      </w:r>
      <w:r w:rsidR="006417F5">
        <w:rPr>
          <w:sz w:val="22"/>
        </w:rPr>
        <w:t xml:space="preserve"> </w:t>
      </w:r>
    </w:p>
    <w:p w:rsidR="00B04D16" w:rsidRPr="00A45024" w:rsidRDefault="00CF4C0A" w:rsidP="00A45024">
      <w:pPr>
        <w:pStyle w:val="Listenabsatz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Das Ferienportal des BJR finden Sie hier: </w:t>
      </w:r>
      <w:hyperlink r:id="rId6" w:history="1">
        <w:r w:rsidR="00A45024" w:rsidRPr="00A45024">
          <w:rPr>
            <w:rStyle w:val="Hyperlink"/>
            <w:b/>
            <w:sz w:val="22"/>
          </w:rPr>
          <w:t>www.bjr.de/ferienportal</w:t>
        </w:r>
      </w:hyperlink>
    </w:p>
    <w:p w:rsidR="006417F5" w:rsidRDefault="001C4782" w:rsidP="00CF4C0A">
      <w:pPr>
        <w:pStyle w:val="Listenabsatz"/>
        <w:numPr>
          <w:ilvl w:val="0"/>
          <w:numId w:val="3"/>
        </w:numPr>
        <w:spacing w:line="360" w:lineRule="auto"/>
        <w:rPr>
          <w:sz w:val="22"/>
        </w:rPr>
      </w:pPr>
      <w:r w:rsidRPr="001C4782">
        <w:rPr>
          <w:sz w:val="22"/>
        </w:rPr>
        <w:t xml:space="preserve">Dort können </w:t>
      </w:r>
      <w:r>
        <w:rPr>
          <w:sz w:val="22"/>
        </w:rPr>
        <w:t xml:space="preserve">Sie </w:t>
      </w:r>
      <w:r w:rsidR="00A45024">
        <w:rPr>
          <w:sz w:val="22"/>
        </w:rPr>
        <w:t xml:space="preserve">ab </w:t>
      </w:r>
      <w:r w:rsidR="00A45024" w:rsidRPr="00A45024">
        <w:rPr>
          <w:b/>
          <w:sz w:val="22"/>
          <w:u w:val="single"/>
        </w:rPr>
        <w:t>Montag, 13. Juli 2020</w:t>
      </w:r>
      <w:r w:rsidR="00A45024" w:rsidRPr="008C3D01">
        <w:rPr>
          <w:b/>
          <w:sz w:val="22"/>
        </w:rPr>
        <w:t xml:space="preserve">, </w:t>
      </w:r>
      <w:r>
        <w:rPr>
          <w:sz w:val="22"/>
        </w:rPr>
        <w:t xml:space="preserve">nach </w:t>
      </w:r>
      <w:r w:rsidR="00B012E1">
        <w:rPr>
          <w:sz w:val="22"/>
        </w:rPr>
        <w:t xml:space="preserve">unterschiedlichen </w:t>
      </w:r>
      <w:r>
        <w:rPr>
          <w:sz w:val="22"/>
        </w:rPr>
        <w:t xml:space="preserve">Ferienangeboten in Ihrer Region </w:t>
      </w:r>
      <w:r w:rsidR="002B3E7F">
        <w:rPr>
          <w:sz w:val="22"/>
        </w:rPr>
        <w:t xml:space="preserve">(sortiert nach Landkreisen und kreisfreien Städten) </w:t>
      </w:r>
      <w:r>
        <w:rPr>
          <w:sz w:val="22"/>
        </w:rPr>
        <w:t xml:space="preserve">recherchieren. </w:t>
      </w:r>
    </w:p>
    <w:p w:rsidR="001C4782" w:rsidRDefault="001C4782" w:rsidP="001C4782">
      <w:pPr>
        <w:pStyle w:val="Listenabsatz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Bitte melden Sie sich dann </w:t>
      </w:r>
      <w:r w:rsidRPr="00A45024">
        <w:rPr>
          <w:b/>
          <w:sz w:val="22"/>
          <w:u w:val="single"/>
        </w:rPr>
        <w:t>direkt bei dem jeweiligen Träger des Ferienangebots</w:t>
      </w:r>
      <w:r>
        <w:rPr>
          <w:sz w:val="22"/>
        </w:rPr>
        <w:t xml:space="preserve"> an</w:t>
      </w:r>
      <w:r w:rsidR="00CF4C0A">
        <w:rPr>
          <w:sz w:val="22"/>
        </w:rPr>
        <w:t>. D</w:t>
      </w:r>
      <w:r w:rsidR="002B3E7F">
        <w:rPr>
          <w:sz w:val="22"/>
        </w:rPr>
        <w:t>ie Informationen hierzu finden Sie in der jeweiligen Stecknadel auf der Landkarte.</w:t>
      </w:r>
    </w:p>
    <w:p w:rsidR="001C4782" w:rsidRDefault="001C4782" w:rsidP="001C4782">
      <w:pPr>
        <w:spacing w:line="360" w:lineRule="auto"/>
        <w:rPr>
          <w:sz w:val="22"/>
        </w:rPr>
      </w:pPr>
      <w:r>
        <w:rPr>
          <w:sz w:val="22"/>
        </w:rPr>
        <w:t xml:space="preserve">Bitte beachten Sie bei der Anmeldung Folgendes: </w:t>
      </w:r>
    </w:p>
    <w:p w:rsidR="00CF4C0A" w:rsidRDefault="00CF4C0A" w:rsidP="00CF4C0A">
      <w:pPr>
        <w:pStyle w:val="Listenabsatz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Im Ferienportal finden Sie zwei Arten von Ferienangeboten:</w:t>
      </w:r>
    </w:p>
    <w:p w:rsidR="00CF4C0A" w:rsidRDefault="00CF4C0A" w:rsidP="00CF4C0A">
      <w:pPr>
        <w:pStyle w:val="Listenabsatz"/>
        <w:numPr>
          <w:ilvl w:val="1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reguläre Ferienangebote ab Ferienbeginn (27. Juli 2020), an denen alle Kinder teilnehmen können. </w:t>
      </w:r>
    </w:p>
    <w:p w:rsidR="00CF4C0A" w:rsidRDefault="00CF4C0A" w:rsidP="00CF4C0A">
      <w:pPr>
        <w:pStyle w:val="Listenabsatz"/>
        <w:numPr>
          <w:ilvl w:val="1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Ferienangebote, an denen nur Kinder teilnehmen können, deren Eltern ihren Jahresurlaub bereits weitgehend einbringen mussten. </w:t>
      </w:r>
      <w:r w:rsidR="00A45024">
        <w:rPr>
          <w:sz w:val="22"/>
        </w:rPr>
        <w:t xml:space="preserve">Diese </w:t>
      </w:r>
      <w:r>
        <w:rPr>
          <w:sz w:val="22"/>
        </w:rPr>
        <w:t xml:space="preserve">Ferienangebote, die durch das Sonderförderprogramm des Freistaats gefördert werden, finden ab dem 3. August 2020 statt. </w:t>
      </w:r>
    </w:p>
    <w:p w:rsidR="001C4782" w:rsidRDefault="004134F8" w:rsidP="001C4782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Viele</w:t>
      </w:r>
      <w:r w:rsidR="001C4782">
        <w:rPr>
          <w:sz w:val="22"/>
        </w:rPr>
        <w:t xml:space="preserve"> Träger werden erst nach und nach </w:t>
      </w:r>
      <w:r w:rsidR="00775E48">
        <w:rPr>
          <w:sz w:val="22"/>
        </w:rPr>
        <w:t xml:space="preserve">ihre Ferienangebote </w:t>
      </w:r>
      <w:r w:rsidR="00426001">
        <w:rPr>
          <w:sz w:val="22"/>
        </w:rPr>
        <w:t xml:space="preserve">im Ferienportal </w:t>
      </w:r>
      <w:r w:rsidR="00775E48">
        <w:rPr>
          <w:sz w:val="22"/>
        </w:rPr>
        <w:t>einstellen</w:t>
      </w:r>
      <w:r w:rsidR="001C4782">
        <w:rPr>
          <w:sz w:val="22"/>
        </w:rPr>
        <w:t xml:space="preserve">. Wenn Sie noch </w:t>
      </w:r>
      <w:r w:rsidR="00775E48">
        <w:rPr>
          <w:sz w:val="22"/>
        </w:rPr>
        <w:t xml:space="preserve">nicht gleich </w:t>
      </w:r>
      <w:r w:rsidR="001C4782">
        <w:rPr>
          <w:sz w:val="22"/>
        </w:rPr>
        <w:t>ein passendes Angebot</w:t>
      </w:r>
      <w:r w:rsidR="00775E48">
        <w:rPr>
          <w:sz w:val="22"/>
        </w:rPr>
        <w:t xml:space="preserve"> </w:t>
      </w:r>
      <w:r w:rsidR="001C4782">
        <w:rPr>
          <w:sz w:val="22"/>
        </w:rPr>
        <w:t xml:space="preserve">finden, </w:t>
      </w:r>
      <w:r w:rsidR="00775E48">
        <w:rPr>
          <w:sz w:val="22"/>
        </w:rPr>
        <w:t xml:space="preserve">prüfen </w:t>
      </w:r>
      <w:r w:rsidR="001C4782">
        <w:rPr>
          <w:sz w:val="22"/>
        </w:rPr>
        <w:t xml:space="preserve">Sie bitte einige Tage später nochmals </w:t>
      </w:r>
      <w:r w:rsidR="00775E48">
        <w:rPr>
          <w:sz w:val="22"/>
        </w:rPr>
        <w:t>die zu</w:t>
      </w:r>
      <w:r>
        <w:rPr>
          <w:sz w:val="22"/>
        </w:rPr>
        <w:t>r</w:t>
      </w:r>
      <w:r w:rsidR="00775E48">
        <w:rPr>
          <w:sz w:val="22"/>
        </w:rPr>
        <w:t xml:space="preserve"> Verfügung stehenden Angebote</w:t>
      </w:r>
      <w:r w:rsidR="001C4782">
        <w:rPr>
          <w:sz w:val="22"/>
        </w:rPr>
        <w:t xml:space="preserve">. </w:t>
      </w:r>
    </w:p>
    <w:p w:rsidR="004134F8" w:rsidRDefault="004134F8" w:rsidP="004134F8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lastRenderedPageBreak/>
        <w:t xml:space="preserve">Mit dem </w:t>
      </w:r>
      <w:r w:rsidR="00600D3D">
        <w:rPr>
          <w:sz w:val="22"/>
        </w:rPr>
        <w:t>Sonderförderprogramm</w:t>
      </w:r>
      <w:r>
        <w:rPr>
          <w:sz w:val="22"/>
        </w:rPr>
        <w:t xml:space="preserve"> möchte der Freistaat </w:t>
      </w:r>
      <w:r w:rsidR="001457B8">
        <w:rPr>
          <w:sz w:val="22"/>
        </w:rPr>
        <w:t>die Eltern in Bayern unterstützen. Ein gesetzlicher Anspruch auf einen</w:t>
      </w:r>
      <w:r w:rsidR="00A45024">
        <w:rPr>
          <w:sz w:val="22"/>
        </w:rPr>
        <w:t xml:space="preserve"> Ferienplatz besteht </w:t>
      </w:r>
      <w:r w:rsidR="001457B8">
        <w:rPr>
          <w:sz w:val="22"/>
        </w:rPr>
        <w:t xml:space="preserve">nicht. </w:t>
      </w:r>
    </w:p>
    <w:p w:rsidR="001457B8" w:rsidRDefault="001E1BC8" w:rsidP="004134F8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Bitte beachten Sie, da</w:t>
      </w:r>
      <w:r w:rsidR="00600D3D">
        <w:rPr>
          <w:sz w:val="22"/>
        </w:rPr>
        <w:t xml:space="preserve">ss weder die Kommunen noch die Schulen für die Organisation der Ferienangebote zuständig sind. Informationen zu den Ferienangeboten finden Sie </w:t>
      </w:r>
      <w:r w:rsidR="00426001">
        <w:rPr>
          <w:sz w:val="22"/>
        </w:rPr>
        <w:t xml:space="preserve">ausschließlich </w:t>
      </w:r>
      <w:r w:rsidR="00600D3D">
        <w:rPr>
          <w:sz w:val="22"/>
        </w:rPr>
        <w:t>im Ferienportal (</w:t>
      </w:r>
      <w:hyperlink r:id="rId7" w:history="1">
        <w:r w:rsidR="00600D3D" w:rsidRPr="00D04106">
          <w:rPr>
            <w:rStyle w:val="Hyperlink"/>
            <w:sz w:val="22"/>
          </w:rPr>
          <w:t>www.bjr.de/ferienportal</w:t>
        </w:r>
      </w:hyperlink>
      <w:r w:rsidR="00600D3D">
        <w:rPr>
          <w:sz w:val="22"/>
        </w:rPr>
        <w:t xml:space="preserve">). </w:t>
      </w:r>
    </w:p>
    <w:p w:rsidR="00426001" w:rsidRPr="00290E8B" w:rsidRDefault="00290E8B" w:rsidP="00290E8B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Der </w:t>
      </w:r>
      <w:r w:rsidRPr="00B718E5">
        <w:rPr>
          <w:sz w:val="22"/>
        </w:rPr>
        <w:t xml:space="preserve">Freistaat </w:t>
      </w:r>
      <w:r>
        <w:rPr>
          <w:sz w:val="22"/>
        </w:rPr>
        <w:t xml:space="preserve">übernimmt </w:t>
      </w:r>
      <w:r w:rsidRPr="00B718E5">
        <w:rPr>
          <w:sz w:val="22"/>
        </w:rPr>
        <w:t>für Ferienangebote ke</w:t>
      </w:r>
      <w:r>
        <w:rPr>
          <w:sz w:val="22"/>
        </w:rPr>
        <w:t>ine Beförderungskosten.</w:t>
      </w:r>
    </w:p>
    <w:p w:rsidR="00B012E1" w:rsidRPr="00600D3D" w:rsidRDefault="00B012E1" w:rsidP="00600D3D">
      <w:pPr>
        <w:spacing w:line="360" w:lineRule="auto"/>
        <w:rPr>
          <w:sz w:val="22"/>
        </w:rPr>
      </w:pPr>
      <w:r w:rsidRPr="00600D3D">
        <w:rPr>
          <w:sz w:val="22"/>
        </w:rPr>
        <w:t>Das zurückliegende Schuljahr war für Kinder, Eltern, Lehrkräfte und die weiteren pädagogischen Kräfte an den Schulen eine große Herau</w:t>
      </w:r>
      <w:r w:rsidR="00290E8B">
        <w:rPr>
          <w:sz w:val="22"/>
        </w:rPr>
        <w:t>sforderung</w:t>
      </w:r>
      <w:r w:rsidRPr="00600D3D">
        <w:rPr>
          <w:sz w:val="22"/>
        </w:rPr>
        <w:t xml:space="preserve">. Wir wünschen </w:t>
      </w:r>
      <w:r w:rsidR="00392ED3" w:rsidRPr="00600D3D">
        <w:rPr>
          <w:sz w:val="22"/>
        </w:rPr>
        <w:t xml:space="preserve">Ihnen sehr herzlich, dass Sie im Sommer 2020 – der ungewöhnlichen Situation zum Trotz – etwas Erholung und Ruhe finden. </w:t>
      </w:r>
    </w:p>
    <w:p w:rsidR="00B012E1" w:rsidRDefault="00392ED3" w:rsidP="00B012E1">
      <w:pPr>
        <w:spacing w:line="360" w:lineRule="auto"/>
        <w:rPr>
          <w:sz w:val="22"/>
        </w:rPr>
      </w:pPr>
      <w:r>
        <w:rPr>
          <w:sz w:val="22"/>
        </w:rPr>
        <w:t xml:space="preserve">Mit freundlichen Grüßen </w:t>
      </w:r>
    </w:p>
    <w:p w:rsidR="00392ED3" w:rsidRPr="00B012E1" w:rsidRDefault="004134F8" w:rsidP="00B012E1">
      <w:pPr>
        <w:spacing w:line="360" w:lineRule="auto"/>
        <w:rPr>
          <w:sz w:val="22"/>
        </w:rPr>
      </w:pPr>
      <w:r>
        <w:rPr>
          <w:sz w:val="22"/>
        </w:rPr>
        <w:t xml:space="preserve">Ihr </w:t>
      </w:r>
      <w:r>
        <w:rPr>
          <w:sz w:val="22"/>
        </w:rPr>
        <w:br/>
        <w:t xml:space="preserve">Staatsministerium für Unterricht und Kultus </w:t>
      </w:r>
    </w:p>
    <w:sectPr w:rsidR="00392ED3" w:rsidRPr="00B01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3385"/>
    <w:multiLevelType w:val="hybridMultilevel"/>
    <w:tmpl w:val="5888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FB0"/>
    <w:multiLevelType w:val="hybridMultilevel"/>
    <w:tmpl w:val="0E5AE89E"/>
    <w:lvl w:ilvl="0" w:tplc="F820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0FE6"/>
    <w:multiLevelType w:val="hybridMultilevel"/>
    <w:tmpl w:val="8DAA2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F1F38"/>
    <w:multiLevelType w:val="hybridMultilevel"/>
    <w:tmpl w:val="DC16B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D"/>
    <w:rsid w:val="00003F40"/>
    <w:rsid w:val="00004DED"/>
    <w:rsid w:val="00006367"/>
    <w:rsid w:val="00013438"/>
    <w:rsid w:val="00020733"/>
    <w:rsid w:val="00021C2C"/>
    <w:rsid w:val="00031F66"/>
    <w:rsid w:val="000364B6"/>
    <w:rsid w:val="00041920"/>
    <w:rsid w:val="00042AC8"/>
    <w:rsid w:val="0006071C"/>
    <w:rsid w:val="00062251"/>
    <w:rsid w:val="00062EE0"/>
    <w:rsid w:val="000703CD"/>
    <w:rsid w:val="000773C2"/>
    <w:rsid w:val="00084EE1"/>
    <w:rsid w:val="00085DA7"/>
    <w:rsid w:val="000877BB"/>
    <w:rsid w:val="00091442"/>
    <w:rsid w:val="000935CA"/>
    <w:rsid w:val="00097327"/>
    <w:rsid w:val="000A18E4"/>
    <w:rsid w:val="000A446B"/>
    <w:rsid w:val="000A7237"/>
    <w:rsid w:val="000B35AB"/>
    <w:rsid w:val="000B6583"/>
    <w:rsid w:val="000D124D"/>
    <w:rsid w:val="000D317A"/>
    <w:rsid w:val="000D44AD"/>
    <w:rsid w:val="000D6C2D"/>
    <w:rsid w:val="000E7760"/>
    <w:rsid w:val="000F476B"/>
    <w:rsid w:val="00101A59"/>
    <w:rsid w:val="00104818"/>
    <w:rsid w:val="00104DE5"/>
    <w:rsid w:val="00106ADA"/>
    <w:rsid w:val="00106BEC"/>
    <w:rsid w:val="00107FD0"/>
    <w:rsid w:val="001145D7"/>
    <w:rsid w:val="001167D5"/>
    <w:rsid w:val="001245EE"/>
    <w:rsid w:val="001312B3"/>
    <w:rsid w:val="0014051F"/>
    <w:rsid w:val="00140DBF"/>
    <w:rsid w:val="001457B8"/>
    <w:rsid w:val="001507CC"/>
    <w:rsid w:val="00151BAD"/>
    <w:rsid w:val="001529C9"/>
    <w:rsid w:val="0017009D"/>
    <w:rsid w:val="00170379"/>
    <w:rsid w:val="00171D17"/>
    <w:rsid w:val="00172738"/>
    <w:rsid w:val="001755F2"/>
    <w:rsid w:val="00187DC2"/>
    <w:rsid w:val="00197C73"/>
    <w:rsid w:val="00197F41"/>
    <w:rsid w:val="001A5CCF"/>
    <w:rsid w:val="001B0AC7"/>
    <w:rsid w:val="001B41E4"/>
    <w:rsid w:val="001C167F"/>
    <w:rsid w:val="001C4782"/>
    <w:rsid w:val="001D0E39"/>
    <w:rsid w:val="001D3014"/>
    <w:rsid w:val="001D4C67"/>
    <w:rsid w:val="001D6206"/>
    <w:rsid w:val="001E0662"/>
    <w:rsid w:val="001E1BC8"/>
    <w:rsid w:val="001F4285"/>
    <w:rsid w:val="001F7678"/>
    <w:rsid w:val="00202FB4"/>
    <w:rsid w:val="002221CF"/>
    <w:rsid w:val="00222262"/>
    <w:rsid w:val="0022280B"/>
    <w:rsid w:val="0022304F"/>
    <w:rsid w:val="00226EDF"/>
    <w:rsid w:val="00227A33"/>
    <w:rsid w:val="002337E3"/>
    <w:rsid w:val="002349FD"/>
    <w:rsid w:val="0024087A"/>
    <w:rsid w:val="00242881"/>
    <w:rsid w:val="0025671A"/>
    <w:rsid w:val="002567EE"/>
    <w:rsid w:val="00265972"/>
    <w:rsid w:val="00267783"/>
    <w:rsid w:val="0027120F"/>
    <w:rsid w:val="00280504"/>
    <w:rsid w:val="00281A44"/>
    <w:rsid w:val="00281B9A"/>
    <w:rsid w:val="00281F4D"/>
    <w:rsid w:val="00282357"/>
    <w:rsid w:val="00284666"/>
    <w:rsid w:val="00287075"/>
    <w:rsid w:val="00290E8B"/>
    <w:rsid w:val="00295226"/>
    <w:rsid w:val="002971B4"/>
    <w:rsid w:val="00297DF0"/>
    <w:rsid w:val="00297E12"/>
    <w:rsid w:val="002A7955"/>
    <w:rsid w:val="002B3E7F"/>
    <w:rsid w:val="002B40A5"/>
    <w:rsid w:val="002B4906"/>
    <w:rsid w:val="002B758D"/>
    <w:rsid w:val="002B7825"/>
    <w:rsid w:val="002C2B19"/>
    <w:rsid w:val="002C3003"/>
    <w:rsid w:val="002D7A47"/>
    <w:rsid w:val="002F024A"/>
    <w:rsid w:val="002F046C"/>
    <w:rsid w:val="002F08A7"/>
    <w:rsid w:val="002F406B"/>
    <w:rsid w:val="00302B23"/>
    <w:rsid w:val="00312A7E"/>
    <w:rsid w:val="00322F54"/>
    <w:rsid w:val="00357D46"/>
    <w:rsid w:val="00373950"/>
    <w:rsid w:val="003754BE"/>
    <w:rsid w:val="003763AA"/>
    <w:rsid w:val="003773CC"/>
    <w:rsid w:val="00381E0C"/>
    <w:rsid w:val="00383522"/>
    <w:rsid w:val="0039158B"/>
    <w:rsid w:val="00392CAB"/>
    <w:rsid w:val="00392ED3"/>
    <w:rsid w:val="003945CB"/>
    <w:rsid w:val="00394BA0"/>
    <w:rsid w:val="00397B63"/>
    <w:rsid w:val="003A3655"/>
    <w:rsid w:val="003B0EC5"/>
    <w:rsid w:val="003B33BE"/>
    <w:rsid w:val="003B347C"/>
    <w:rsid w:val="003B4553"/>
    <w:rsid w:val="003B6C60"/>
    <w:rsid w:val="003C0FB6"/>
    <w:rsid w:val="003D4FB7"/>
    <w:rsid w:val="003F04F3"/>
    <w:rsid w:val="003F5084"/>
    <w:rsid w:val="00404B0B"/>
    <w:rsid w:val="00407F95"/>
    <w:rsid w:val="00410B82"/>
    <w:rsid w:val="00412A45"/>
    <w:rsid w:val="004134F8"/>
    <w:rsid w:val="00421A24"/>
    <w:rsid w:val="00426001"/>
    <w:rsid w:val="004266DA"/>
    <w:rsid w:val="00432B9D"/>
    <w:rsid w:val="00442444"/>
    <w:rsid w:val="00442756"/>
    <w:rsid w:val="00444D49"/>
    <w:rsid w:val="00451299"/>
    <w:rsid w:val="0045485A"/>
    <w:rsid w:val="00456739"/>
    <w:rsid w:val="0045679A"/>
    <w:rsid w:val="00463012"/>
    <w:rsid w:val="00467663"/>
    <w:rsid w:val="00473671"/>
    <w:rsid w:val="00475CC6"/>
    <w:rsid w:val="00476649"/>
    <w:rsid w:val="00476CFA"/>
    <w:rsid w:val="004921DC"/>
    <w:rsid w:val="00493C61"/>
    <w:rsid w:val="00494BBD"/>
    <w:rsid w:val="00494CCC"/>
    <w:rsid w:val="00496901"/>
    <w:rsid w:val="00497A43"/>
    <w:rsid w:val="00497B73"/>
    <w:rsid w:val="004A42D2"/>
    <w:rsid w:val="004B7C38"/>
    <w:rsid w:val="004C0BE1"/>
    <w:rsid w:val="004C200C"/>
    <w:rsid w:val="004C70D0"/>
    <w:rsid w:val="004D1A40"/>
    <w:rsid w:val="004D49C4"/>
    <w:rsid w:val="004D65AF"/>
    <w:rsid w:val="004E11E6"/>
    <w:rsid w:val="004E33B8"/>
    <w:rsid w:val="004E3CD5"/>
    <w:rsid w:val="004E4F60"/>
    <w:rsid w:val="004F08B1"/>
    <w:rsid w:val="004F2DBC"/>
    <w:rsid w:val="004F5F26"/>
    <w:rsid w:val="005016EF"/>
    <w:rsid w:val="0050183C"/>
    <w:rsid w:val="00505116"/>
    <w:rsid w:val="00510ABE"/>
    <w:rsid w:val="0051648C"/>
    <w:rsid w:val="005220EB"/>
    <w:rsid w:val="00526AF2"/>
    <w:rsid w:val="00526CBF"/>
    <w:rsid w:val="005335F5"/>
    <w:rsid w:val="005338D6"/>
    <w:rsid w:val="00536920"/>
    <w:rsid w:val="00540182"/>
    <w:rsid w:val="00540F5B"/>
    <w:rsid w:val="0054265D"/>
    <w:rsid w:val="0055474A"/>
    <w:rsid w:val="00555E21"/>
    <w:rsid w:val="00560209"/>
    <w:rsid w:val="005855A0"/>
    <w:rsid w:val="00590E8E"/>
    <w:rsid w:val="005912E5"/>
    <w:rsid w:val="00595F77"/>
    <w:rsid w:val="00596401"/>
    <w:rsid w:val="00596731"/>
    <w:rsid w:val="005A2AA0"/>
    <w:rsid w:val="005A3C22"/>
    <w:rsid w:val="005B763F"/>
    <w:rsid w:val="005C0C4E"/>
    <w:rsid w:val="005C5A91"/>
    <w:rsid w:val="005D2197"/>
    <w:rsid w:val="005E1B21"/>
    <w:rsid w:val="005E6075"/>
    <w:rsid w:val="005E6CBE"/>
    <w:rsid w:val="005F282B"/>
    <w:rsid w:val="00600413"/>
    <w:rsid w:val="00600D3D"/>
    <w:rsid w:val="00600E55"/>
    <w:rsid w:val="00603DAC"/>
    <w:rsid w:val="00605A10"/>
    <w:rsid w:val="00607CFB"/>
    <w:rsid w:val="006104F6"/>
    <w:rsid w:val="00614DFD"/>
    <w:rsid w:val="00616D90"/>
    <w:rsid w:val="00617F7B"/>
    <w:rsid w:val="006212D9"/>
    <w:rsid w:val="006302B6"/>
    <w:rsid w:val="00630AE9"/>
    <w:rsid w:val="00634572"/>
    <w:rsid w:val="006345A7"/>
    <w:rsid w:val="00635EE0"/>
    <w:rsid w:val="00637080"/>
    <w:rsid w:val="006379F3"/>
    <w:rsid w:val="006417F5"/>
    <w:rsid w:val="00642D9B"/>
    <w:rsid w:val="00646E3D"/>
    <w:rsid w:val="00646E77"/>
    <w:rsid w:val="0065399C"/>
    <w:rsid w:val="006550A0"/>
    <w:rsid w:val="006616C7"/>
    <w:rsid w:val="006662F5"/>
    <w:rsid w:val="00672120"/>
    <w:rsid w:val="00675E2C"/>
    <w:rsid w:val="006769DE"/>
    <w:rsid w:val="0067712B"/>
    <w:rsid w:val="006814B6"/>
    <w:rsid w:val="00686319"/>
    <w:rsid w:val="00696BED"/>
    <w:rsid w:val="006A2642"/>
    <w:rsid w:val="006A36C7"/>
    <w:rsid w:val="006B3C51"/>
    <w:rsid w:val="006B633A"/>
    <w:rsid w:val="006C15D9"/>
    <w:rsid w:val="006C4A24"/>
    <w:rsid w:val="006C69C9"/>
    <w:rsid w:val="006C6A46"/>
    <w:rsid w:val="006E5BA7"/>
    <w:rsid w:val="006F1A3D"/>
    <w:rsid w:val="006F2FD9"/>
    <w:rsid w:val="006F55D4"/>
    <w:rsid w:val="006F7062"/>
    <w:rsid w:val="006F7953"/>
    <w:rsid w:val="00713105"/>
    <w:rsid w:val="00714BD3"/>
    <w:rsid w:val="007177C2"/>
    <w:rsid w:val="00741E0F"/>
    <w:rsid w:val="0075308F"/>
    <w:rsid w:val="007729E4"/>
    <w:rsid w:val="00775E48"/>
    <w:rsid w:val="007814C9"/>
    <w:rsid w:val="0078181E"/>
    <w:rsid w:val="007A350F"/>
    <w:rsid w:val="007A61D4"/>
    <w:rsid w:val="007B07A0"/>
    <w:rsid w:val="007B2F15"/>
    <w:rsid w:val="007B4CAF"/>
    <w:rsid w:val="007B4E5F"/>
    <w:rsid w:val="007B6E52"/>
    <w:rsid w:val="007C3AAA"/>
    <w:rsid w:val="007C5BC0"/>
    <w:rsid w:val="007C69B7"/>
    <w:rsid w:val="007C6B5A"/>
    <w:rsid w:val="007D5AE4"/>
    <w:rsid w:val="007E0645"/>
    <w:rsid w:val="007E2A4A"/>
    <w:rsid w:val="007E76D3"/>
    <w:rsid w:val="007F20CB"/>
    <w:rsid w:val="007F75F1"/>
    <w:rsid w:val="00801C97"/>
    <w:rsid w:val="00805D55"/>
    <w:rsid w:val="008065E8"/>
    <w:rsid w:val="008158D9"/>
    <w:rsid w:val="008230A8"/>
    <w:rsid w:val="00824638"/>
    <w:rsid w:val="00824D4F"/>
    <w:rsid w:val="008278B5"/>
    <w:rsid w:val="00830FAB"/>
    <w:rsid w:val="00835374"/>
    <w:rsid w:val="00835AAE"/>
    <w:rsid w:val="008468B5"/>
    <w:rsid w:val="00846F0A"/>
    <w:rsid w:val="00847AAB"/>
    <w:rsid w:val="00853D92"/>
    <w:rsid w:val="00855B08"/>
    <w:rsid w:val="00870E9A"/>
    <w:rsid w:val="00871E61"/>
    <w:rsid w:val="00873CA3"/>
    <w:rsid w:val="00876E83"/>
    <w:rsid w:val="00877E93"/>
    <w:rsid w:val="00884376"/>
    <w:rsid w:val="00884CF9"/>
    <w:rsid w:val="00895B4F"/>
    <w:rsid w:val="008A2364"/>
    <w:rsid w:val="008A63B2"/>
    <w:rsid w:val="008B778F"/>
    <w:rsid w:val="008C3D01"/>
    <w:rsid w:val="008D5CB6"/>
    <w:rsid w:val="008D6AB8"/>
    <w:rsid w:val="008E211F"/>
    <w:rsid w:val="008E6876"/>
    <w:rsid w:val="008E73F8"/>
    <w:rsid w:val="008F0539"/>
    <w:rsid w:val="008F33DA"/>
    <w:rsid w:val="008F375E"/>
    <w:rsid w:val="008F5B49"/>
    <w:rsid w:val="008F7AC0"/>
    <w:rsid w:val="009051C6"/>
    <w:rsid w:val="00906CD7"/>
    <w:rsid w:val="00910D82"/>
    <w:rsid w:val="00917016"/>
    <w:rsid w:val="00917884"/>
    <w:rsid w:val="00923565"/>
    <w:rsid w:val="009310B2"/>
    <w:rsid w:val="00931C3E"/>
    <w:rsid w:val="00931E95"/>
    <w:rsid w:val="009365C4"/>
    <w:rsid w:val="00942EC3"/>
    <w:rsid w:val="009435B0"/>
    <w:rsid w:val="009445B0"/>
    <w:rsid w:val="0095084D"/>
    <w:rsid w:val="00952B82"/>
    <w:rsid w:val="009602CD"/>
    <w:rsid w:val="00960525"/>
    <w:rsid w:val="00960713"/>
    <w:rsid w:val="00976635"/>
    <w:rsid w:val="00981BD7"/>
    <w:rsid w:val="0098250D"/>
    <w:rsid w:val="00982B7E"/>
    <w:rsid w:val="0099693A"/>
    <w:rsid w:val="009A0F2F"/>
    <w:rsid w:val="009A2094"/>
    <w:rsid w:val="009A4F2B"/>
    <w:rsid w:val="009A520F"/>
    <w:rsid w:val="009C177C"/>
    <w:rsid w:val="009C2419"/>
    <w:rsid w:val="009C3D3D"/>
    <w:rsid w:val="009C50AE"/>
    <w:rsid w:val="009D471C"/>
    <w:rsid w:val="009D6673"/>
    <w:rsid w:val="009D7316"/>
    <w:rsid w:val="009E356A"/>
    <w:rsid w:val="00A009BD"/>
    <w:rsid w:val="00A020CB"/>
    <w:rsid w:val="00A0418A"/>
    <w:rsid w:val="00A16A92"/>
    <w:rsid w:val="00A2400E"/>
    <w:rsid w:val="00A45024"/>
    <w:rsid w:val="00A4513F"/>
    <w:rsid w:val="00A52898"/>
    <w:rsid w:val="00A64D0F"/>
    <w:rsid w:val="00A6565C"/>
    <w:rsid w:val="00A67647"/>
    <w:rsid w:val="00A67731"/>
    <w:rsid w:val="00A767B2"/>
    <w:rsid w:val="00A81002"/>
    <w:rsid w:val="00A846DE"/>
    <w:rsid w:val="00A861AC"/>
    <w:rsid w:val="00A92A12"/>
    <w:rsid w:val="00A93C95"/>
    <w:rsid w:val="00AA1682"/>
    <w:rsid w:val="00AA5BD2"/>
    <w:rsid w:val="00AB7D75"/>
    <w:rsid w:val="00AC43FF"/>
    <w:rsid w:val="00AC46C8"/>
    <w:rsid w:val="00AE3C15"/>
    <w:rsid w:val="00AE6659"/>
    <w:rsid w:val="00B012E1"/>
    <w:rsid w:val="00B04D16"/>
    <w:rsid w:val="00B11E67"/>
    <w:rsid w:val="00B16D20"/>
    <w:rsid w:val="00B21ED6"/>
    <w:rsid w:val="00B2504D"/>
    <w:rsid w:val="00B26CF5"/>
    <w:rsid w:val="00B27ECE"/>
    <w:rsid w:val="00B521C8"/>
    <w:rsid w:val="00B53EFB"/>
    <w:rsid w:val="00B55AE6"/>
    <w:rsid w:val="00B64F6B"/>
    <w:rsid w:val="00B718E5"/>
    <w:rsid w:val="00B72C22"/>
    <w:rsid w:val="00B82EBC"/>
    <w:rsid w:val="00B86A8D"/>
    <w:rsid w:val="00B97804"/>
    <w:rsid w:val="00BA4452"/>
    <w:rsid w:val="00BA47B2"/>
    <w:rsid w:val="00BA58D3"/>
    <w:rsid w:val="00BB2892"/>
    <w:rsid w:val="00BC1459"/>
    <w:rsid w:val="00BC23B0"/>
    <w:rsid w:val="00BD05DE"/>
    <w:rsid w:val="00BD1287"/>
    <w:rsid w:val="00BD56F5"/>
    <w:rsid w:val="00BD6F18"/>
    <w:rsid w:val="00BE12AB"/>
    <w:rsid w:val="00BE468C"/>
    <w:rsid w:val="00BF78D8"/>
    <w:rsid w:val="00C00C7C"/>
    <w:rsid w:val="00C033CA"/>
    <w:rsid w:val="00C070BF"/>
    <w:rsid w:val="00C117B8"/>
    <w:rsid w:val="00C14757"/>
    <w:rsid w:val="00C23834"/>
    <w:rsid w:val="00C33CE7"/>
    <w:rsid w:val="00C410FB"/>
    <w:rsid w:val="00C41EC5"/>
    <w:rsid w:val="00C434EB"/>
    <w:rsid w:val="00C44486"/>
    <w:rsid w:val="00C45991"/>
    <w:rsid w:val="00C45C17"/>
    <w:rsid w:val="00C52EAB"/>
    <w:rsid w:val="00C62050"/>
    <w:rsid w:val="00C70612"/>
    <w:rsid w:val="00C70717"/>
    <w:rsid w:val="00C737D3"/>
    <w:rsid w:val="00C74CBC"/>
    <w:rsid w:val="00C7786F"/>
    <w:rsid w:val="00C81BE0"/>
    <w:rsid w:val="00C84607"/>
    <w:rsid w:val="00C91049"/>
    <w:rsid w:val="00CA04BF"/>
    <w:rsid w:val="00CB7B19"/>
    <w:rsid w:val="00CC1236"/>
    <w:rsid w:val="00CC7A4A"/>
    <w:rsid w:val="00CD27E5"/>
    <w:rsid w:val="00CD2E20"/>
    <w:rsid w:val="00CD6E87"/>
    <w:rsid w:val="00CE002F"/>
    <w:rsid w:val="00CE1303"/>
    <w:rsid w:val="00CE3D28"/>
    <w:rsid w:val="00CF4C0A"/>
    <w:rsid w:val="00D01926"/>
    <w:rsid w:val="00D03113"/>
    <w:rsid w:val="00D036AB"/>
    <w:rsid w:val="00D071CA"/>
    <w:rsid w:val="00D1526C"/>
    <w:rsid w:val="00D16D04"/>
    <w:rsid w:val="00D22D62"/>
    <w:rsid w:val="00D2327E"/>
    <w:rsid w:val="00D23F7F"/>
    <w:rsid w:val="00D27369"/>
    <w:rsid w:val="00D30961"/>
    <w:rsid w:val="00D30C30"/>
    <w:rsid w:val="00D30D9A"/>
    <w:rsid w:val="00D318EB"/>
    <w:rsid w:val="00D414FD"/>
    <w:rsid w:val="00D43367"/>
    <w:rsid w:val="00D46296"/>
    <w:rsid w:val="00D50293"/>
    <w:rsid w:val="00D53327"/>
    <w:rsid w:val="00D53B03"/>
    <w:rsid w:val="00D5483C"/>
    <w:rsid w:val="00D551B8"/>
    <w:rsid w:val="00D5748D"/>
    <w:rsid w:val="00D61E9C"/>
    <w:rsid w:val="00D61F46"/>
    <w:rsid w:val="00D73FA9"/>
    <w:rsid w:val="00D82559"/>
    <w:rsid w:val="00D8336F"/>
    <w:rsid w:val="00D8376C"/>
    <w:rsid w:val="00D850F3"/>
    <w:rsid w:val="00D94796"/>
    <w:rsid w:val="00D95C5D"/>
    <w:rsid w:val="00DA1BA8"/>
    <w:rsid w:val="00DA37C8"/>
    <w:rsid w:val="00DA5EB5"/>
    <w:rsid w:val="00DB2C23"/>
    <w:rsid w:val="00DB62C8"/>
    <w:rsid w:val="00DC251B"/>
    <w:rsid w:val="00DD7894"/>
    <w:rsid w:val="00DE014C"/>
    <w:rsid w:val="00DE17D5"/>
    <w:rsid w:val="00DE4449"/>
    <w:rsid w:val="00DE5BD8"/>
    <w:rsid w:val="00DE678F"/>
    <w:rsid w:val="00E03309"/>
    <w:rsid w:val="00E0378C"/>
    <w:rsid w:val="00E04943"/>
    <w:rsid w:val="00E13ED7"/>
    <w:rsid w:val="00E2109C"/>
    <w:rsid w:val="00E22417"/>
    <w:rsid w:val="00E2619B"/>
    <w:rsid w:val="00E3468F"/>
    <w:rsid w:val="00E35F13"/>
    <w:rsid w:val="00E407D4"/>
    <w:rsid w:val="00E421F5"/>
    <w:rsid w:val="00E427E6"/>
    <w:rsid w:val="00E438DD"/>
    <w:rsid w:val="00E43CCD"/>
    <w:rsid w:val="00E444A2"/>
    <w:rsid w:val="00E45FBC"/>
    <w:rsid w:val="00E544B0"/>
    <w:rsid w:val="00E6140B"/>
    <w:rsid w:val="00E624C1"/>
    <w:rsid w:val="00E648C9"/>
    <w:rsid w:val="00E64CB1"/>
    <w:rsid w:val="00E6681F"/>
    <w:rsid w:val="00E705BF"/>
    <w:rsid w:val="00E70F45"/>
    <w:rsid w:val="00E74451"/>
    <w:rsid w:val="00E74817"/>
    <w:rsid w:val="00E76308"/>
    <w:rsid w:val="00E8192B"/>
    <w:rsid w:val="00E84063"/>
    <w:rsid w:val="00E930CB"/>
    <w:rsid w:val="00E9404C"/>
    <w:rsid w:val="00E96E10"/>
    <w:rsid w:val="00E9736D"/>
    <w:rsid w:val="00EA56AC"/>
    <w:rsid w:val="00EA7577"/>
    <w:rsid w:val="00EA7C0A"/>
    <w:rsid w:val="00EC7F61"/>
    <w:rsid w:val="00EE69B7"/>
    <w:rsid w:val="00EF11B9"/>
    <w:rsid w:val="00EF1BAB"/>
    <w:rsid w:val="00EF4A9B"/>
    <w:rsid w:val="00EF775D"/>
    <w:rsid w:val="00F029ED"/>
    <w:rsid w:val="00F02EAF"/>
    <w:rsid w:val="00F21FD1"/>
    <w:rsid w:val="00F24860"/>
    <w:rsid w:val="00F25921"/>
    <w:rsid w:val="00F276FC"/>
    <w:rsid w:val="00F31321"/>
    <w:rsid w:val="00F43CEA"/>
    <w:rsid w:val="00F45EDE"/>
    <w:rsid w:val="00F46CBE"/>
    <w:rsid w:val="00F50380"/>
    <w:rsid w:val="00F53989"/>
    <w:rsid w:val="00F549A1"/>
    <w:rsid w:val="00F61901"/>
    <w:rsid w:val="00F62DFE"/>
    <w:rsid w:val="00F82AFA"/>
    <w:rsid w:val="00F83C99"/>
    <w:rsid w:val="00F8596C"/>
    <w:rsid w:val="00F96B1A"/>
    <w:rsid w:val="00FA1293"/>
    <w:rsid w:val="00FA3AA0"/>
    <w:rsid w:val="00FA4147"/>
    <w:rsid w:val="00FA5E68"/>
    <w:rsid w:val="00FA6F43"/>
    <w:rsid w:val="00FC2FFD"/>
    <w:rsid w:val="00FC5C3A"/>
    <w:rsid w:val="00FD1E39"/>
    <w:rsid w:val="00FE2D69"/>
    <w:rsid w:val="00FE2FAD"/>
    <w:rsid w:val="00FE5D07"/>
    <w:rsid w:val="00FE7E7B"/>
    <w:rsid w:val="00FF128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25CE-F1E9-4E27-A98B-8605CDD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1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E8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4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r.de/ferien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r.de/ferienpor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1B15148C.dotm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Rißmann, Michael (StMUK)</dc:creator>
  <cp:keywords/>
  <dc:description/>
  <cp:lastModifiedBy>Pohmann, Sabrina (StMUK)</cp:lastModifiedBy>
  <cp:revision>9</cp:revision>
  <cp:lastPrinted>2020-07-13T06:51:00Z</cp:lastPrinted>
  <dcterms:created xsi:type="dcterms:W3CDTF">2020-07-10T11:43:00Z</dcterms:created>
  <dcterms:modified xsi:type="dcterms:W3CDTF">2020-07-13T06:51:00Z</dcterms:modified>
</cp:coreProperties>
</file>